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A44" w:rsidRDefault="003D7DB2">
      <w:pPr>
        <w:rPr>
          <w:b/>
          <w:sz w:val="44"/>
          <w:szCs w:val="44"/>
        </w:rPr>
      </w:pPr>
      <w:r w:rsidRPr="003D7DB2">
        <w:rPr>
          <w:b/>
          <w:sz w:val="44"/>
          <w:szCs w:val="44"/>
        </w:rPr>
        <w:t>Тарифы на коммунальные услуги с 01.07.2015 по 31.12.2015 г</w:t>
      </w:r>
    </w:p>
    <w:p w:rsidR="003D7DB2" w:rsidRDefault="003D7DB2">
      <w:pPr>
        <w:rPr>
          <w:sz w:val="44"/>
          <w:szCs w:val="44"/>
        </w:rPr>
      </w:pPr>
      <w:r w:rsidRPr="003D7DB2">
        <w:rPr>
          <w:sz w:val="40"/>
          <w:szCs w:val="40"/>
        </w:rPr>
        <w:t>Холодное водоснабжение</w:t>
      </w:r>
      <w:r w:rsidRPr="003D7DB2">
        <w:rPr>
          <w:sz w:val="44"/>
          <w:szCs w:val="44"/>
        </w:rPr>
        <w:t xml:space="preserve"> </w:t>
      </w:r>
      <w:r w:rsidRPr="003D7DB2">
        <w:rPr>
          <w:b/>
          <w:sz w:val="44"/>
          <w:szCs w:val="44"/>
        </w:rPr>
        <w:t>17,77</w:t>
      </w:r>
      <w:r w:rsidRPr="003D7DB2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руб</w:t>
      </w:r>
      <w:proofErr w:type="spellEnd"/>
      <w:r>
        <w:rPr>
          <w:sz w:val="44"/>
          <w:szCs w:val="44"/>
        </w:rPr>
        <w:t>/куб</w:t>
      </w:r>
      <w:r w:rsidRPr="003D7DB2">
        <w:rPr>
          <w:sz w:val="44"/>
          <w:szCs w:val="44"/>
        </w:rPr>
        <w:t>.</w:t>
      </w:r>
    </w:p>
    <w:p w:rsidR="003D7DB2" w:rsidRDefault="003D7DB2">
      <w:pPr>
        <w:rPr>
          <w:sz w:val="44"/>
          <w:szCs w:val="44"/>
        </w:rPr>
      </w:pPr>
      <w:r w:rsidRPr="003D7DB2">
        <w:rPr>
          <w:sz w:val="44"/>
          <w:szCs w:val="44"/>
        </w:rPr>
        <w:t>Постановление РЭК Свердловской области от 02.05.2015г№30-ПК</w:t>
      </w:r>
    </w:p>
    <w:p w:rsidR="003D7DB2" w:rsidRDefault="003D7DB2">
      <w:pPr>
        <w:rPr>
          <w:sz w:val="44"/>
          <w:szCs w:val="44"/>
        </w:rPr>
      </w:pPr>
      <w:r>
        <w:rPr>
          <w:sz w:val="44"/>
          <w:szCs w:val="44"/>
        </w:rPr>
        <w:t xml:space="preserve">Водоотведение </w:t>
      </w:r>
      <w:r w:rsidRPr="003D7DB2">
        <w:rPr>
          <w:b/>
          <w:sz w:val="44"/>
          <w:szCs w:val="44"/>
        </w:rPr>
        <w:t>15,43</w:t>
      </w:r>
      <w:r>
        <w:rPr>
          <w:sz w:val="44"/>
          <w:szCs w:val="44"/>
        </w:rPr>
        <w:t>руб/куб.</w:t>
      </w:r>
    </w:p>
    <w:p w:rsidR="003D7DB2" w:rsidRDefault="003D7DB2">
      <w:pPr>
        <w:rPr>
          <w:sz w:val="44"/>
          <w:szCs w:val="44"/>
        </w:rPr>
      </w:pPr>
      <w:r>
        <w:rPr>
          <w:sz w:val="44"/>
          <w:szCs w:val="44"/>
        </w:rPr>
        <w:t xml:space="preserve"> Постановление РЭК Свердловской области от 25.03.2015 №30-ПК</w:t>
      </w:r>
    </w:p>
    <w:p w:rsidR="003D7DB2" w:rsidRDefault="003D7DB2">
      <w:pPr>
        <w:rPr>
          <w:sz w:val="44"/>
          <w:szCs w:val="44"/>
        </w:rPr>
      </w:pPr>
      <w:r>
        <w:rPr>
          <w:sz w:val="44"/>
          <w:szCs w:val="44"/>
        </w:rPr>
        <w:t xml:space="preserve">Отопление </w:t>
      </w:r>
      <w:r w:rsidRPr="003D7DB2">
        <w:rPr>
          <w:b/>
          <w:sz w:val="44"/>
          <w:szCs w:val="44"/>
        </w:rPr>
        <w:t>1299,09</w:t>
      </w:r>
      <w:r>
        <w:rPr>
          <w:sz w:val="44"/>
          <w:szCs w:val="44"/>
        </w:rPr>
        <w:t>руб/Гкал</w:t>
      </w:r>
    </w:p>
    <w:p w:rsidR="003D7DB2" w:rsidRDefault="003D7DB2">
      <w:pPr>
        <w:rPr>
          <w:sz w:val="44"/>
          <w:szCs w:val="44"/>
        </w:rPr>
      </w:pPr>
      <w:r>
        <w:rPr>
          <w:sz w:val="44"/>
          <w:szCs w:val="44"/>
        </w:rPr>
        <w:t>Постановление РЭК Свердловской области от 15.12.2014 №203-ПК</w:t>
      </w:r>
    </w:p>
    <w:p w:rsidR="003D7DB2" w:rsidRDefault="003D7DB2">
      <w:pPr>
        <w:rPr>
          <w:sz w:val="44"/>
          <w:szCs w:val="44"/>
        </w:rPr>
      </w:pPr>
      <w:r>
        <w:rPr>
          <w:sz w:val="44"/>
          <w:szCs w:val="44"/>
        </w:rPr>
        <w:t>Горячая вода (подогрев)</w:t>
      </w:r>
      <w:r w:rsidRPr="003D7DB2">
        <w:rPr>
          <w:b/>
          <w:sz w:val="44"/>
          <w:szCs w:val="44"/>
        </w:rPr>
        <w:t>74,44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руб</w:t>
      </w:r>
      <w:proofErr w:type="spellEnd"/>
      <w:r>
        <w:rPr>
          <w:sz w:val="44"/>
          <w:szCs w:val="44"/>
        </w:rPr>
        <w:t>/куб.</w:t>
      </w:r>
      <w:proofErr w:type="gramStart"/>
      <w:r>
        <w:rPr>
          <w:sz w:val="44"/>
          <w:szCs w:val="44"/>
        </w:rPr>
        <w:t>м</w:t>
      </w:r>
      <w:proofErr w:type="gramEnd"/>
      <w:r>
        <w:rPr>
          <w:sz w:val="44"/>
          <w:szCs w:val="44"/>
        </w:rPr>
        <w:t>.</w:t>
      </w:r>
    </w:p>
    <w:p w:rsidR="003D7DB2" w:rsidRDefault="003D7DB2">
      <w:pPr>
        <w:rPr>
          <w:sz w:val="44"/>
          <w:szCs w:val="44"/>
        </w:rPr>
      </w:pPr>
      <w:r>
        <w:rPr>
          <w:sz w:val="44"/>
          <w:szCs w:val="44"/>
        </w:rPr>
        <w:t>Постановление РЭК Свердловской области от 15.12.2014 №211-ПК</w:t>
      </w:r>
    </w:p>
    <w:p w:rsidR="003D7DB2" w:rsidRDefault="003D7DB2">
      <w:pPr>
        <w:rPr>
          <w:sz w:val="44"/>
          <w:szCs w:val="44"/>
        </w:rPr>
      </w:pPr>
      <w:r>
        <w:rPr>
          <w:sz w:val="44"/>
          <w:szCs w:val="44"/>
        </w:rPr>
        <w:t>Электрическая энергия Постановление РЭК Свердловской области от 24.12.2014 №262-ПК</w:t>
      </w:r>
    </w:p>
    <w:p w:rsidR="003D7DB2" w:rsidRDefault="003D7DB2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Одноставочный</w:t>
      </w:r>
      <w:proofErr w:type="spellEnd"/>
      <w:r>
        <w:rPr>
          <w:sz w:val="44"/>
          <w:szCs w:val="44"/>
        </w:rPr>
        <w:t xml:space="preserve"> тариф-</w:t>
      </w:r>
      <w:r w:rsidRPr="003D7DB2">
        <w:rPr>
          <w:b/>
          <w:sz w:val="44"/>
          <w:szCs w:val="44"/>
        </w:rPr>
        <w:t>2,31</w:t>
      </w:r>
      <w:r>
        <w:rPr>
          <w:sz w:val="44"/>
          <w:szCs w:val="44"/>
        </w:rPr>
        <w:t>руб/</w:t>
      </w:r>
      <w:proofErr w:type="spellStart"/>
      <w:r>
        <w:rPr>
          <w:sz w:val="44"/>
          <w:szCs w:val="44"/>
        </w:rPr>
        <w:t>кВт</w:t>
      </w:r>
      <w:proofErr w:type="gramStart"/>
      <w:r>
        <w:rPr>
          <w:sz w:val="44"/>
          <w:szCs w:val="44"/>
        </w:rPr>
        <w:t>.ч</w:t>
      </w:r>
      <w:proofErr w:type="spellEnd"/>
      <w:proofErr w:type="gramEnd"/>
    </w:p>
    <w:p w:rsidR="003D7DB2" w:rsidRDefault="003D7DB2">
      <w:pPr>
        <w:rPr>
          <w:sz w:val="44"/>
          <w:szCs w:val="44"/>
        </w:rPr>
      </w:pPr>
      <w:r>
        <w:rPr>
          <w:sz w:val="44"/>
          <w:szCs w:val="44"/>
        </w:rPr>
        <w:t>Дневная зона-</w:t>
      </w:r>
      <w:r w:rsidRPr="003D7DB2">
        <w:rPr>
          <w:b/>
          <w:sz w:val="44"/>
          <w:szCs w:val="44"/>
        </w:rPr>
        <w:t>2,38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руб</w:t>
      </w:r>
      <w:proofErr w:type="spellEnd"/>
      <w:r>
        <w:rPr>
          <w:sz w:val="44"/>
          <w:szCs w:val="44"/>
        </w:rPr>
        <w:t>/</w:t>
      </w:r>
      <w:proofErr w:type="spellStart"/>
      <w:r>
        <w:rPr>
          <w:sz w:val="44"/>
          <w:szCs w:val="44"/>
        </w:rPr>
        <w:t>кВт</w:t>
      </w:r>
      <w:proofErr w:type="gramStart"/>
      <w:r>
        <w:rPr>
          <w:sz w:val="44"/>
          <w:szCs w:val="44"/>
        </w:rPr>
        <w:t>.ч</w:t>
      </w:r>
      <w:proofErr w:type="spellEnd"/>
      <w:proofErr w:type="gramEnd"/>
    </w:p>
    <w:p w:rsidR="003D7DB2" w:rsidRPr="003D7DB2" w:rsidRDefault="003D7DB2">
      <w:pPr>
        <w:rPr>
          <w:sz w:val="44"/>
          <w:szCs w:val="44"/>
        </w:rPr>
      </w:pPr>
      <w:r>
        <w:rPr>
          <w:sz w:val="44"/>
          <w:szCs w:val="44"/>
        </w:rPr>
        <w:t xml:space="preserve">Ночная зона </w:t>
      </w:r>
      <w:r w:rsidRPr="003D7DB2">
        <w:rPr>
          <w:b/>
          <w:sz w:val="44"/>
          <w:szCs w:val="44"/>
        </w:rPr>
        <w:t>1,13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руб</w:t>
      </w:r>
      <w:proofErr w:type="spellEnd"/>
      <w:r>
        <w:rPr>
          <w:sz w:val="44"/>
          <w:szCs w:val="44"/>
        </w:rPr>
        <w:t>/</w:t>
      </w:r>
      <w:proofErr w:type="spellStart"/>
      <w:r>
        <w:rPr>
          <w:sz w:val="44"/>
          <w:szCs w:val="44"/>
        </w:rPr>
        <w:t>кВт</w:t>
      </w:r>
      <w:proofErr w:type="gramStart"/>
      <w:r>
        <w:rPr>
          <w:sz w:val="44"/>
          <w:szCs w:val="44"/>
        </w:rPr>
        <w:t>.ч</w:t>
      </w:r>
      <w:proofErr w:type="spellEnd"/>
      <w:proofErr w:type="gramEnd"/>
    </w:p>
    <w:sectPr w:rsidR="003D7DB2" w:rsidRPr="003D7DB2" w:rsidSect="00AE4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7DB2"/>
    <w:rsid w:val="003D7DB2"/>
    <w:rsid w:val="00713944"/>
    <w:rsid w:val="00AE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2015-09-29T08:55:00Z</cp:lastPrinted>
  <dcterms:created xsi:type="dcterms:W3CDTF">2015-09-29T08:47:00Z</dcterms:created>
  <dcterms:modified xsi:type="dcterms:W3CDTF">2015-09-29T08:58:00Z</dcterms:modified>
</cp:coreProperties>
</file>